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B808" w14:textId="77777777" w:rsidR="00346E73" w:rsidRDefault="00346E73" w:rsidP="00FA65D3">
      <w:pPr>
        <w:spacing w:after="0" w:line="240" w:lineRule="auto"/>
        <w:jc w:val="center"/>
        <w:rPr>
          <w:rFonts w:asciiTheme="minorHAnsi" w:hAnsiTheme="minorHAnsi"/>
          <w:b/>
          <w:i/>
          <w:sz w:val="28"/>
          <w:szCs w:val="28"/>
        </w:rPr>
      </w:pPr>
    </w:p>
    <w:p w14:paraId="16B161B1" w14:textId="79E6B730" w:rsidR="00FA65D3" w:rsidRPr="00FA65D3" w:rsidRDefault="00FA65D3" w:rsidP="00FA65D3">
      <w:pPr>
        <w:spacing w:after="0" w:line="240" w:lineRule="auto"/>
        <w:jc w:val="center"/>
        <w:rPr>
          <w:rFonts w:asciiTheme="minorHAnsi" w:hAnsiTheme="minorHAnsi"/>
          <w:b/>
          <w:i/>
          <w:sz w:val="28"/>
          <w:szCs w:val="28"/>
        </w:rPr>
      </w:pPr>
      <w:r w:rsidRPr="00FA65D3">
        <w:rPr>
          <w:rFonts w:asciiTheme="minorHAnsi" w:hAnsiTheme="minorHAnsi"/>
          <w:b/>
          <w:i/>
          <w:sz w:val="28"/>
          <w:szCs w:val="28"/>
        </w:rPr>
        <w:t>NOTICE AND AGENDA</w:t>
      </w:r>
    </w:p>
    <w:p w14:paraId="61EB1B78" w14:textId="3D0F6D94" w:rsidR="00B3030E" w:rsidRDefault="00FF5AA1" w:rsidP="00B3030E">
      <w:pPr>
        <w:spacing w:after="0" w:line="240" w:lineRule="auto"/>
        <w:jc w:val="center"/>
        <w:rPr>
          <w:rFonts w:asciiTheme="minorHAnsi" w:hAnsiTheme="minorHAnsi"/>
          <w:i/>
          <w:sz w:val="22"/>
        </w:rPr>
      </w:pPr>
      <w:r>
        <w:rPr>
          <w:rFonts w:asciiTheme="minorHAnsi" w:hAnsiTheme="minorHAnsi"/>
          <w:i/>
          <w:sz w:val="22"/>
        </w:rPr>
        <w:t xml:space="preserve">Regular </w:t>
      </w:r>
      <w:r w:rsidR="00FA65D3" w:rsidRPr="00FA65D3">
        <w:rPr>
          <w:rFonts w:asciiTheme="minorHAnsi" w:hAnsiTheme="minorHAnsi"/>
          <w:i/>
          <w:sz w:val="22"/>
        </w:rPr>
        <w:t>Meeting of Board of Directors</w:t>
      </w:r>
    </w:p>
    <w:p w14:paraId="44A505AE" w14:textId="619DEE34" w:rsidR="00FA65D3" w:rsidRPr="00FA65D3" w:rsidRDefault="00FA65D3" w:rsidP="00B3030E">
      <w:pPr>
        <w:spacing w:after="0" w:line="240" w:lineRule="auto"/>
        <w:jc w:val="center"/>
        <w:rPr>
          <w:rFonts w:asciiTheme="minorHAnsi" w:hAnsiTheme="minorHAnsi"/>
          <w:sz w:val="22"/>
          <w:u w:val="single"/>
        </w:rPr>
      </w:pPr>
      <w:r w:rsidRPr="00FA65D3">
        <w:rPr>
          <w:rFonts w:asciiTheme="minorHAnsi" w:hAnsiTheme="minorHAnsi"/>
          <w:b/>
          <w:sz w:val="22"/>
        </w:rPr>
        <w:t>Date, Place and Time</w:t>
      </w:r>
      <w:r w:rsidRPr="00FA65D3">
        <w:rPr>
          <w:rFonts w:asciiTheme="minorHAnsi" w:hAnsiTheme="minorHAnsi"/>
          <w:sz w:val="22"/>
        </w:rPr>
        <w:t>:</w:t>
      </w:r>
      <w:r w:rsidR="0097700F">
        <w:rPr>
          <w:rFonts w:asciiTheme="minorHAnsi" w:hAnsiTheme="minorHAnsi"/>
          <w:sz w:val="22"/>
        </w:rPr>
        <w:t xml:space="preserve"> </w:t>
      </w:r>
      <w:r w:rsidRPr="00FA65D3">
        <w:rPr>
          <w:rFonts w:asciiTheme="minorHAnsi" w:hAnsiTheme="minorHAnsi"/>
          <w:sz w:val="22"/>
        </w:rPr>
        <w:t xml:space="preserve">Monday </w:t>
      </w:r>
      <w:r w:rsidR="004453CC">
        <w:rPr>
          <w:rFonts w:asciiTheme="minorHAnsi" w:hAnsiTheme="minorHAnsi"/>
          <w:sz w:val="22"/>
        </w:rPr>
        <w:t>September 12</w:t>
      </w:r>
      <w:r w:rsidR="002B1263">
        <w:rPr>
          <w:rFonts w:asciiTheme="minorHAnsi" w:hAnsiTheme="minorHAnsi"/>
          <w:sz w:val="22"/>
        </w:rPr>
        <w:t>,</w:t>
      </w:r>
      <w:r w:rsidRPr="00FA65D3">
        <w:rPr>
          <w:rFonts w:asciiTheme="minorHAnsi" w:hAnsiTheme="minorHAnsi"/>
          <w:sz w:val="22"/>
        </w:rPr>
        <w:t xml:space="preserve"> 20</w:t>
      </w:r>
      <w:r w:rsidR="009B2E90">
        <w:rPr>
          <w:rFonts w:asciiTheme="minorHAnsi" w:hAnsiTheme="minorHAnsi"/>
          <w:sz w:val="22"/>
        </w:rPr>
        <w:t>2</w:t>
      </w:r>
      <w:r w:rsidR="00B92C38">
        <w:rPr>
          <w:rFonts w:asciiTheme="minorHAnsi" w:hAnsiTheme="minorHAnsi"/>
          <w:sz w:val="22"/>
        </w:rPr>
        <w:t>2</w:t>
      </w:r>
    </w:p>
    <w:p w14:paraId="09D7B55D" w14:textId="331AE223" w:rsidR="00FA65D3" w:rsidRPr="00FA65D3" w:rsidRDefault="000F185F" w:rsidP="00FA65D3">
      <w:pPr>
        <w:spacing w:after="0" w:line="240" w:lineRule="auto"/>
        <w:ind w:left="1440" w:firstLine="720"/>
        <w:jc w:val="center"/>
        <w:rPr>
          <w:rFonts w:asciiTheme="minorHAnsi" w:hAnsiTheme="minorHAnsi"/>
          <w:sz w:val="22"/>
        </w:rPr>
      </w:pPr>
      <w:r>
        <w:rPr>
          <w:rFonts w:asciiTheme="minorHAnsi" w:hAnsiTheme="minorHAnsi"/>
          <w:sz w:val="22"/>
        </w:rPr>
        <w:t xml:space="preserve">         </w:t>
      </w:r>
      <w:r w:rsidR="00B3030E">
        <w:rPr>
          <w:rFonts w:asciiTheme="minorHAnsi" w:hAnsiTheme="minorHAnsi"/>
          <w:sz w:val="22"/>
        </w:rPr>
        <w:t xml:space="preserve"> </w:t>
      </w:r>
      <w:r w:rsidR="005B652F">
        <w:rPr>
          <w:rFonts w:asciiTheme="minorHAnsi" w:hAnsiTheme="minorHAnsi"/>
          <w:sz w:val="22"/>
        </w:rPr>
        <w:tab/>
      </w:r>
      <w:r w:rsidR="005B652F">
        <w:rPr>
          <w:rFonts w:asciiTheme="minorHAnsi" w:hAnsiTheme="minorHAnsi"/>
          <w:sz w:val="22"/>
        </w:rPr>
        <w:tab/>
      </w:r>
      <w:r w:rsidR="005B652F">
        <w:rPr>
          <w:rFonts w:asciiTheme="minorHAnsi" w:hAnsiTheme="minorHAnsi"/>
          <w:sz w:val="22"/>
        </w:rPr>
        <w:tab/>
        <w:t xml:space="preserve">     </w:t>
      </w:r>
      <w:r w:rsidR="0097700F">
        <w:rPr>
          <w:rFonts w:asciiTheme="minorHAnsi" w:hAnsiTheme="minorHAnsi"/>
          <w:sz w:val="22"/>
        </w:rPr>
        <w:t xml:space="preserve">      </w:t>
      </w:r>
      <w:r w:rsidR="00FA65D3" w:rsidRPr="0097700F">
        <w:rPr>
          <w:rFonts w:asciiTheme="minorHAnsi" w:hAnsiTheme="minorHAnsi"/>
          <w:sz w:val="22"/>
        </w:rPr>
        <w:t>ETC Building</w:t>
      </w:r>
      <w:r w:rsidR="005B652F" w:rsidRPr="0097700F">
        <w:rPr>
          <w:rFonts w:asciiTheme="minorHAnsi" w:hAnsiTheme="minorHAnsi"/>
          <w:sz w:val="22"/>
        </w:rPr>
        <w:t xml:space="preserve"> </w:t>
      </w:r>
      <w:r w:rsidR="0097700F" w:rsidRPr="0097700F">
        <w:rPr>
          <w:rFonts w:asciiTheme="minorHAnsi" w:hAnsiTheme="minorHAnsi"/>
          <w:sz w:val="22"/>
        </w:rPr>
        <w:t xml:space="preserve">Conference </w:t>
      </w:r>
      <w:r w:rsidR="00FA65D3" w:rsidRPr="0097700F">
        <w:rPr>
          <w:rFonts w:asciiTheme="minorHAnsi" w:hAnsiTheme="minorHAnsi"/>
          <w:sz w:val="22"/>
        </w:rPr>
        <w:t>Room</w:t>
      </w:r>
      <w:r w:rsidR="005B652F" w:rsidRPr="0097700F">
        <w:rPr>
          <w:rFonts w:asciiTheme="minorHAnsi" w:hAnsiTheme="minorHAnsi"/>
          <w:sz w:val="22"/>
        </w:rPr>
        <w:t xml:space="preserve"> or via Conference Call</w:t>
      </w:r>
      <w:r w:rsidR="005B652F">
        <w:rPr>
          <w:rFonts w:asciiTheme="minorHAnsi" w:hAnsiTheme="minorHAnsi"/>
          <w:sz w:val="22"/>
        </w:rPr>
        <w:t xml:space="preserve"> </w:t>
      </w:r>
    </w:p>
    <w:p w14:paraId="33555966" w14:textId="59D57DBE" w:rsidR="00FA65D3" w:rsidRDefault="00B3030E" w:rsidP="00EC4A55">
      <w:pPr>
        <w:spacing w:after="0" w:line="240" w:lineRule="auto"/>
        <w:jc w:val="center"/>
        <w:rPr>
          <w:rFonts w:asciiTheme="minorHAnsi" w:hAnsiTheme="minorHAnsi"/>
          <w:sz w:val="22"/>
        </w:rPr>
      </w:pPr>
      <w:r>
        <w:rPr>
          <w:rFonts w:asciiTheme="minorHAnsi" w:hAnsiTheme="minorHAnsi"/>
          <w:sz w:val="22"/>
        </w:rPr>
        <w:t xml:space="preserve">  </w:t>
      </w:r>
      <w:r w:rsidR="000F185F">
        <w:rPr>
          <w:rFonts w:asciiTheme="minorHAnsi" w:hAnsiTheme="minorHAnsi"/>
          <w:sz w:val="22"/>
        </w:rPr>
        <w:t xml:space="preserve">                 </w:t>
      </w:r>
      <w:r>
        <w:rPr>
          <w:rFonts w:asciiTheme="minorHAnsi" w:hAnsiTheme="minorHAnsi"/>
          <w:sz w:val="22"/>
        </w:rPr>
        <w:t xml:space="preserve">    </w:t>
      </w:r>
      <w:r w:rsidR="00FA65D3" w:rsidRPr="00FA65D3">
        <w:rPr>
          <w:rFonts w:asciiTheme="minorHAnsi" w:hAnsiTheme="minorHAnsi"/>
          <w:sz w:val="22"/>
        </w:rPr>
        <w:t>12:00 noon</w:t>
      </w:r>
    </w:p>
    <w:p w14:paraId="449B39B5" w14:textId="19869908" w:rsidR="00EC4A55" w:rsidRDefault="00EC4A55" w:rsidP="00EC4A55">
      <w:pPr>
        <w:spacing w:after="0" w:line="240" w:lineRule="auto"/>
        <w:ind w:left="630"/>
        <w:contextualSpacing/>
        <w:rPr>
          <w:rFonts w:asciiTheme="minorHAnsi" w:hAnsiTheme="minorHAnsi"/>
          <w:sz w:val="22"/>
        </w:rPr>
      </w:pPr>
    </w:p>
    <w:p w14:paraId="5BA97ADB" w14:textId="41040657" w:rsidR="00344DF9" w:rsidRDefault="00344DF9" w:rsidP="00EC4A55">
      <w:pPr>
        <w:spacing w:after="0" w:line="240" w:lineRule="auto"/>
        <w:ind w:left="630"/>
        <w:contextualSpacing/>
        <w:rPr>
          <w:rFonts w:asciiTheme="minorHAnsi" w:hAnsiTheme="minorHAnsi"/>
          <w:sz w:val="22"/>
        </w:rPr>
      </w:pPr>
    </w:p>
    <w:p w14:paraId="39BC322E" w14:textId="03DDF358" w:rsidR="00B75FF0" w:rsidRDefault="00B75FF0" w:rsidP="00EC4A55">
      <w:pPr>
        <w:spacing w:after="0" w:line="240" w:lineRule="auto"/>
        <w:ind w:left="630"/>
        <w:contextualSpacing/>
        <w:rPr>
          <w:rFonts w:asciiTheme="minorHAnsi" w:hAnsiTheme="minorHAnsi"/>
          <w:sz w:val="22"/>
        </w:rPr>
      </w:pPr>
    </w:p>
    <w:p w14:paraId="5600C255" w14:textId="0B494743" w:rsidR="00FA65D3" w:rsidRDefault="001E3B32" w:rsidP="00973C7E">
      <w:pPr>
        <w:numPr>
          <w:ilvl w:val="0"/>
          <w:numId w:val="1"/>
        </w:numPr>
        <w:spacing w:after="0" w:line="240" w:lineRule="auto"/>
        <w:contextualSpacing/>
        <w:rPr>
          <w:rFonts w:asciiTheme="minorHAnsi" w:hAnsiTheme="minorHAnsi"/>
          <w:sz w:val="22"/>
        </w:rPr>
      </w:pPr>
      <w:r>
        <w:rPr>
          <w:rFonts w:asciiTheme="minorHAnsi" w:hAnsiTheme="minorHAnsi"/>
          <w:sz w:val="22"/>
        </w:rPr>
        <w:t>C</w:t>
      </w:r>
      <w:r w:rsidR="00FA65D3" w:rsidRPr="00FA65D3">
        <w:rPr>
          <w:rFonts w:asciiTheme="minorHAnsi" w:hAnsiTheme="minorHAnsi"/>
          <w:sz w:val="22"/>
        </w:rPr>
        <w:t xml:space="preserve">all to Order of </w:t>
      </w:r>
      <w:r w:rsidR="00FF5AA1">
        <w:rPr>
          <w:rFonts w:asciiTheme="minorHAnsi" w:hAnsiTheme="minorHAnsi"/>
          <w:sz w:val="22"/>
        </w:rPr>
        <w:t>a Regular</w:t>
      </w:r>
      <w:r w:rsidR="00FA65D3" w:rsidRPr="00FA65D3">
        <w:rPr>
          <w:rFonts w:asciiTheme="minorHAnsi" w:hAnsiTheme="minorHAnsi"/>
          <w:sz w:val="22"/>
        </w:rPr>
        <w:t xml:space="preserve"> Meeting</w:t>
      </w:r>
    </w:p>
    <w:p w14:paraId="153F7B68" w14:textId="3F6E02BF" w:rsidR="00AD12FA" w:rsidRDefault="00AD12FA" w:rsidP="00AD12FA">
      <w:pPr>
        <w:spacing w:after="0" w:line="240" w:lineRule="auto"/>
        <w:ind w:left="630"/>
        <w:contextualSpacing/>
        <w:rPr>
          <w:rFonts w:asciiTheme="minorHAnsi" w:hAnsiTheme="minorHAnsi"/>
          <w:sz w:val="22"/>
        </w:rPr>
      </w:pPr>
    </w:p>
    <w:p w14:paraId="25351B64" w14:textId="720E192E" w:rsidR="00AD12FA" w:rsidRDefault="00AD12FA" w:rsidP="00AD12FA">
      <w:pPr>
        <w:numPr>
          <w:ilvl w:val="0"/>
          <w:numId w:val="1"/>
        </w:numPr>
        <w:spacing w:after="0" w:line="240" w:lineRule="auto"/>
        <w:contextualSpacing/>
        <w:rPr>
          <w:rFonts w:asciiTheme="minorHAnsi" w:hAnsiTheme="minorHAnsi"/>
          <w:sz w:val="22"/>
        </w:rPr>
      </w:pPr>
      <w:r>
        <w:rPr>
          <w:rFonts w:asciiTheme="minorHAnsi" w:hAnsiTheme="minorHAnsi"/>
          <w:sz w:val="22"/>
        </w:rPr>
        <w:t>Executive Session</w:t>
      </w:r>
      <w:r w:rsidR="00A40116">
        <w:rPr>
          <w:rFonts w:asciiTheme="minorHAnsi" w:hAnsiTheme="minorHAnsi"/>
          <w:sz w:val="22"/>
        </w:rPr>
        <w:t xml:space="preserve">: </w:t>
      </w:r>
      <w:r w:rsidR="00A40116" w:rsidRPr="00A40116">
        <w:rPr>
          <w:rFonts w:asciiTheme="minorHAnsi" w:hAnsiTheme="minorHAnsi"/>
          <w:color w:val="548DD4" w:themeColor="text2" w:themeTint="99"/>
          <w:sz w:val="22"/>
        </w:rPr>
        <w:t>T</w:t>
      </w:r>
      <w:r w:rsidR="00A40116">
        <w:rPr>
          <w:rFonts w:asciiTheme="minorHAnsi" w:hAnsiTheme="minorHAnsi"/>
          <w:color w:val="548DD4" w:themeColor="text2" w:themeTint="99"/>
          <w:sz w:val="22"/>
        </w:rPr>
        <w:t>AB</w:t>
      </w:r>
      <w:r w:rsidR="00A40116" w:rsidRPr="00A40116">
        <w:rPr>
          <w:rFonts w:asciiTheme="minorHAnsi" w:hAnsiTheme="minorHAnsi"/>
          <w:color w:val="548DD4" w:themeColor="text2" w:themeTint="99"/>
          <w:sz w:val="22"/>
        </w:rPr>
        <w:t xml:space="preserve"> - 5</w:t>
      </w:r>
    </w:p>
    <w:p w14:paraId="479D6C0E" w14:textId="77777777" w:rsidR="00973C7E" w:rsidRDefault="00973C7E" w:rsidP="00973C7E">
      <w:pPr>
        <w:spacing w:after="0" w:line="240" w:lineRule="auto"/>
        <w:ind w:left="630"/>
        <w:contextualSpacing/>
        <w:rPr>
          <w:rFonts w:asciiTheme="minorHAnsi" w:hAnsiTheme="minorHAnsi"/>
          <w:sz w:val="22"/>
        </w:rPr>
      </w:pPr>
    </w:p>
    <w:p w14:paraId="2B987A1D" w14:textId="71415CE9" w:rsidR="00240BEA" w:rsidRPr="00240BEA" w:rsidRDefault="00D432AC" w:rsidP="00240BEA">
      <w:pPr>
        <w:pStyle w:val="ListParagraph"/>
        <w:numPr>
          <w:ilvl w:val="0"/>
          <w:numId w:val="1"/>
        </w:numPr>
        <w:spacing w:after="0" w:line="240" w:lineRule="auto"/>
        <w:rPr>
          <w:rFonts w:asciiTheme="minorHAnsi" w:hAnsiTheme="minorHAnsi"/>
          <w:sz w:val="22"/>
        </w:rPr>
      </w:pPr>
      <w:r w:rsidRPr="00B92C38">
        <w:rPr>
          <w:rFonts w:asciiTheme="minorHAnsi" w:hAnsiTheme="minorHAnsi"/>
          <w:sz w:val="22"/>
        </w:rPr>
        <w:t xml:space="preserve">Review and approve minutes of the </w:t>
      </w:r>
      <w:r w:rsidR="00997760" w:rsidRPr="00B92C38">
        <w:rPr>
          <w:rFonts w:asciiTheme="minorHAnsi" w:hAnsiTheme="minorHAnsi"/>
          <w:sz w:val="22"/>
        </w:rPr>
        <w:t xml:space="preserve">Regular </w:t>
      </w:r>
      <w:r w:rsidRPr="00B92C38">
        <w:rPr>
          <w:rFonts w:asciiTheme="minorHAnsi" w:hAnsiTheme="minorHAnsi"/>
          <w:sz w:val="22"/>
        </w:rPr>
        <w:t>Meeting of</w:t>
      </w:r>
      <w:r w:rsidR="007D7B70">
        <w:rPr>
          <w:rFonts w:asciiTheme="minorHAnsi" w:hAnsiTheme="minorHAnsi"/>
          <w:sz w:val="22"/>
        </w:rPr>
        <w:t xml:space="preserve"> </w:t>
      </w:r>
      <w:r w:rsidR="004453CC">
        <w:rPr>
          <w:rFonts w:asciiTheme="minorHAnsi" w:hAnsiTheme="minorHAnsi"/>
          <w:sz w:val="22"/>
        </w:rPr>
        <w:t>July 11,</w:t>
      </w:r>
      <w:r w:rsidR="00E154FD">
        <w:rPr>
          <w:rFonts w:asciiTheme="minorHAnsi" w:hAnsiTheme="minorHAnsi"/>
          <w:sz w:val="22"/>
        </w:rPr>
        <w:t xml:space="preserve"> </w:t>
      </w:r>
      <w:proofErr w:type="gramStart"/>
      <w:r w:rsidR="001758B9">
        <w:rPr>
          <w:rFonts w:asciiTheme="minorHAnsi" w:hAnsiTheme="minorHAnsi"/>
          <w:sz w:val="22"/>
        </w:rPr>
        <w:t xml:space="preserve">2022 </w:t>
      </w:r>
      <w:r w:rsidR="00973C7E">
        <w:rPr>
          <w:rFonts w:asciiTheme="minorHAnsi" w:hAnsiTheme="minorHAnsi"/>
          <w:sz w:val="22"/>
        </w:rPr>
        <w:t xml:space="preserve"> </w:t>
      </w:r>
      <w:r w:rsidRPr="00B92C38">
        <w:rPr>
          <w:rFonts w:asciiTheme="minorHAnsi" w:hAnsiTheme="minorHAnsi"/>
          <w:color w:val="548DD4" w:themeColor="text2" w:themeTint="99"/>
          <w:sz w:val="22"/>
        </w:rPr>
        <w:t>TAB</w:t>
      </w:r>
      <w:proofErr w:type="gramEnd"/>
      <w:r w:rsidRPr="00B92C38">
        <w:rPr>
          <w:rFonts w:asciiTheme="minorHAnsi" w:hAnsiTheme="minorHAnsi"/>
          <w:color w:val="548DD4" w:themeColor="text2" w:themeTint="99"/>
          <w:sz w:val="22"/>
        </w:rPr>
        <w:t>-1</w:t>
      </w:r>
      <w:r w:rsidR="00E175CF" w:rsidRPr="00B92C38">
        <w:rPr>
          <w:rFonts w:asciiTheme="minorHAnsi" w:hAnsiTheme="minorHAnsi"/>
          <w:color w:val="548DD4" w:themeColor="text2" w:themeTint="99"/>
          <w:sz w:val="22"/>
        </w:rPr>
        <w:tab/>
      </w:r>
      <w:r w:rsidRPr="00B92C38">
        <w:rPr>
          <w:rFonts w:asciiTheme="minorHAnsi" w:hAnsiTheme="minorHAnsi"/>
          <w:b/>
          <w:sz w:val="22"/>
        </w:rPr>
        <w:t>ACTION ITEM</w:t>
      </w:r>
    </w:p>
    <w:p w14:paraId="70FFCE6D" w14:textId="7AB9A2E4" w:rsidR="00C03515" w:rsidRPr="00C03515" w:rsidRDefault="003E67D7" w:rsidP="00240BEA">
      <w:pPr>
        <w:pStyle w:val="ListParagraph"/>
        <w:spacing w:after="0" w:line="240" w:lineRule="auto"/>
        <w:ind w:left="630"/>
        <w:rPr>
          <w:rFonts w:asciiTheme="minorHAnsi" w:hAnsiTheme="minorHAnsi"/>
          <w:sz w:val="22"/>
        </w:rPr>
      </w:pPr>
      <w:r>
        <w:rPr>
          <w:rFonts w:asciiTheme="minorHAnsi" w:hAnsiTheme="minorHAnsi"/>
          <w:sz w:val="22"/>
        </w:rPr>
        <w:tab/>
      </w:r>
      <w:r>
        <w:rPr>
          <w:rFonts w:asciiTheme="minorHAnsi" w:hAnsiTheme="minorHAnsi"/>
          <w:sz w:val="22"/>
        </w:rPr>
        <w:tab/>
      </w:r>
      <w:r w:rsidR="009B742B">
        <w:rPr>
          <w:rFonts w:asciiTheme="minorHAnsi" w:hAnsiTheme="minorHAnsi"/>
          <w:sz w:val="22"/>
        </w:rPr>
        <w:tab/>
      </w:r>
    </w:p>
    <w:p w14:paraId="3FA915C0" w14:textId="12C63CB7" w:rsidR="00FA65D3" w:rsidRPr="00C03515" w:rsidRDefault="005B652F" w:rsidP="00C03515">
      <w:pPr>
        <w:pStyle w:val="ListParagraph"/>
        <w:numPr>
          <w:ilvl w:val="0"/>
          <w:numId w:val="1"/>
        </w:numPr>
        <w:spacing w:after="0" w:line="240" w:lineRule="auto"/>
        <w:rPr>
          <w:rFonts w:asciiTheme="minorHAnsi" w:hAnsiTheme="minorHAnsi"/>
          <w:sz w:val="22"/>
        </w:rPr>
      </w:pPr>
      <w:r w:rsidRPr="00C03515">
        <w:rPr>
          <w:rFonts w:asciiTheme="minorHAnsi" w:hAnsiTheme="minorHAnsi"/>
          <w:sz w:val="22"/>
        </w:rPr>
        <w:t>R</w:t>
      </w:r>
      <w:r w:rsidR="00FA65D3" w:rsidRPr="00C03515">
        <w:rPr>
          <w:rFonts w:asciiTheme="minorHAnsi" w:hAnsiTheme="minorHAnsi"/>
          <w:sz w:val="22"/>
        </w:rPr>
        <w:t xml:space="preserve">eports: </w:t>
      </w:r>
      <w:r w:rsidR="00FA65D3" w:rsidRPr="00C03515">
        <w:rPr>
          <w:rFonts w:asciiTheme="minorHAnsi" w:hAnsiTheme="minorHAnsi"/>
          <w:color w:val="548DD4" w:themeColor="text2" w:themeTint="99"/>
          <w:sz w:val="22"/>
        </w:rPr>
        <w:t>TAB - 2</w:t>
      </w:r>
    </w:p>
    <w:p w14:paraId="1D580F0E" w14:textId="23100783" w:rsidR="00614284" w:rsidRPr="004453CC" w:rsidRDefault="00FA65D3" w:rsidP="004453CC">
      <w:pPr>
        <w:numPr>
          <w:ilvl w:val="1"/>
          <w:numId w:val="1"/>
        </w:numPr>
        <w:spacing w:after="0" w:line="240" w:lineRule="auto"/>
        <w:contextualSpacing/>
        <w:rPr>
          <w:rFonts w:asciiTheme="minorHAnsi" w:hAnsiTheme="minorHAnsi"/>
          <w:sz w:val="22"/>
        </w:rPr>
      </w:pPr>
      <w:r w:rsidRPr="00FA65D3">
        <w:rPr>
          <w:rFonts w:asciiTheme="minorHAnsi" w:hAnsiTheme="minorHAnsi"/>
          <w:sz w:val="22"/>
        </w:rPr>
        <w:t>Chairma</w:t>
      </w:r>
      <w:r w:rsidR="004453CC">
        <w:rPr>
          <w:rFonts w:asciiTheme="minorHAnsi" w:hAnsiTheme="minorHAnsi"/>
          <w:sz w:val="22"/>
        </w:rPr>
        <w:t>n</w:t>
      </w:r>
      <w:r w:rsidR="00614284" w:rsidRPr="004453CC">
        <w:rPr>
          <w:rFonts w:asciiTheme="minorHAnsi" w:hAnsiTheme="minorHAnsi"/>
          <w:sz w:val="22"/>
        </w:rPr>
        <w:t xml:space="preserve"> </w:t>
      </w:r>
    </w:p>
    <w:p w14:paraId="759CD247" w14:textId="77777777" w:rsidR="00FA65D3" w:rsidRPr="00FA65D3" w:rsidRDefault="00FA65D3" w:rsidP="00EC4A55">
      <w:pPr>
        <w:numPr>
          <w:ilvl w:val="1"/>
          <w:numId w:val="1"/>
        </w:numPr>
        <w:spacing w:after="0" w:line="240" w:lineRule="auto"/>
        <w:contextualSpacing/>
        <w:rPr>
          <w:rFonts w:asciiTheme="minorHAnsi" w:hAnsiTheme="minorHAnsi"/>
          <w:sz w:val="22"/>
        </w:rPr>
      </w:pPr>
      <w:r w:rsidRPr="00FA65D3">
        <w:rPr>
          <w:rFonts w:asciiTheme="minorHAnsi" w:hAnsiTheme="minorHAnsi"/>
          <w:sz w:val="22"/>
        </w:rPr>
        <w:t>Board Members</w:t>
      </w:r>
    </w:p>
    <w:p w14:paraId="1A6B48E2" w14:textId="19DFF566" w:rsidR="009B2E90" w:rsidRDefault="00FA65D3" w:rsidP="00EC4A55">
      <w:pPr>
        <w:numPr>
          <w:ilvl w:val="1"/>
          <w:numId w:val="1"/>
        </w:numPr>
        <w:spacing w:after="0" w:line="240" w:lineRule="auto"/>
        <w:contextualSpacing/>
        <w:rPr>
          <w:rFonts w:asciiTheme="minorHAnsi" w:hAnsiTheme="minorHAnsi"/>
          <w:sz w:val="22"/>
        </w:rPr>
      </w:pPr>
      <w:r w:rsidRPr="00FA65D3">
        <w:rPr>
          <w:rFonts w:asciiTheme="minorHAnsi" w:hAnsiTheme="minorHAnsi"/>
          <w:sz w:val="22"/>
        </w:rPr>
        <w:t>Franklin City Manager</w:t>
      </w:r>
      <w:r w:rsidR="0078342F">
        <w:rPr>
          <w:rFonts w:asciiTheme="minorHAnsi" w:hAnsiTheme="minorHAnsi"/>
          <w:sz w:val="22"/>
        </w:rPr>
        <w:t xml:space="preserve"> </w:t>
      </w:r>
    </w:p>
    <w:p w14:paraId="1C3BEF32" w14:textId="69197287" w:rsidR="00FA65D3" w:rsidRPr="00FA65D3" w:rsidRDefault="009B2E90" w:rsidP="00EC4A55">
      <w:pPr>
        <w:numPr>
          <w:ilvl w:val="1"/>
          <w:numId w:val="1"/>
        </w:numPr>
        <w:spacing w:after="0" w:line="240" w:lineRule="auto"/>
        <w:contextualSpacing/>
        <w:rPr>
          <w:rFonts w:asciiTheme="minorHAnsi" w:hAnsiTheme="minorHAnsi"/>
          <w:sz w:val="22"/>
        </w:rPr>
      </w:pPr>
      <w:r>
        <w:rPr>
          <w:rFonts w:asciiTheme="minorHAnsi" w:hAnsiTheme="minorHAnsi"/>
          <w:sz w:val="22"/>
        </w:rPr>
        <w:t xml:space="preserve">Office </w:t>
      </w:r>
      <w:r w:rsidR="00E175CF">
        <w:rPr>
          <w:rFonts w:asciiTheme="minorHAnsi" w:hAnsiTheme="minorHAnsi"/>
          <w:sz w:val="22"/>
        </w:rPr>
        <w:t>Manager</w:t>
      </w:r>
      <w:r w:rsidR="0078342F">
        <w:rPr>
          <w:rFonts w:asciiTheme="minorHAnsi" w:hAnsiTheme="minorHAnsi"/>
          <w:sz w:val="22"/>
        </w:rPr>
        <w:t xml:space="preserve"> </w:t>
      </w:r>
    </w:p>
    <w:p w14:paraId="72A08DAB" w14:textId="02960108" w:rsidR="00720B83" w:rsidRPr="00B47EF9" w:rsidRDefault="00FA65D3" w:rsidP="00B47EF9">
      <w:pPr>
        <w:numPr>
          <w:ilvl w:val="1"/>
          <w:numId w:val="1"/>
        </w:numPr>
        <w:spacing w:after="0" w:line="240" w:lineRule="auto"/>
        <w:contextualSpacing/>
        <w:rPr>
          <w:rFonts w:asciiTheme="minorHAnsi" w:hAnsiTheme="minorHAnsi"/>
          <w:sz w:val="22"/>
        </w:rPr>
      </w:pPr>
      <w:r w:rsidRPr="00FA65D3">
        <w:rPr>
          <w:rFonts w:asciiTheme="minorHAnsi" w:hAnsiTheme="minorHAnsi"/>
          <w:sz w:val="22"/>
        </w:rPr>
        <w:t>Development Director</w:t>
      </w:r>
      <w:r w:rsidR="0000242E" w:rsidRPr="00B47EF9">
        <w:rPr>
          <w:rFonts w:asciiTheme="minorHAnsi" w:hAnsiTheme="minorHAnsi"/>
          <w:sz w:val="22"/>
        </w:rPr>
        <w:t xml:space="preserve"> </w:t>
      </w:r>
    </w:p>
    <w:p w14:paraId="758086B6" w14:textId="77777777" w:rsidR="00FA65D3" w:rsidRPr="00FA65D3" w:rsidRDefault="00FA65D3" w:rsidP="00EC4A55">
      <w:pPr>
        <w:spacing w:after="0" w:line="240" w:lineRule="auto"/>
        <w:ind w:left="1350"/>
        <w:contextualSpacing/>
        <w:rPr>
          <w:rFonts w:asciiTheme="minorHAnsi" w:hAnsiTheme="minorHAnsi"/>
          <w:sz w:val="22"/>
        </w:rPr>
      </w:pPr>
    </w:p>
    <w:p w14:paraId="5EBCFAFD" w14:textId="4FB234FF" w:rsidR="00FA65D3" w:rsidRPr="00B47EF9" w:rsidRDefault="00FA65D3" w:rsidP="00EC4A55">
      <w:pPr>
        <w:numPr>
          <w:ilvl w:val="0"/>
          <w:numId w:val="1"/>
        </w:numPr>
        <w:spacing w:after="0" w:line="240" w:lineRule="auto"/>
        <w:contextualSpacing/>
        <w:rPr>
          <w:rFonts w:asciiTheme="minorHAnsi" w:hAnsiTheme="minorHAnsi"/>
          <w:sz w:val="22"/>
        </w:rPr>
      </w:pPr>
      <w:r w:rsidRPr="00FA65D3">
        <w:rPr>
          <w:rFonts w:asciiTheme="minorHAnsi" w:hAnsiTheme="minorHAnsi"/>
          <w:sz w:val="22"/>
        </w:rPr>
        <w:t xml:space="preserve">Financials: </w:t>
      </w:r>
      <w:r w:rsidRPr="00FA65D3">
        <w:rPr>
          <w:rFonts w:asciiTheme="minorHAnsi" w:hAnsiTheme="minorHAnsi"/>
          <w:color w:val="548DD4" w:themeColor="text2" w:themeTint="99"/>
          <w:sz w:val="22"/>
        </w:rPr>
        <w:t>TAB -3</w:t>
      </w:r>
    </w:p>
    <w:p w14:paraId="02A7F11C" w14:textId="1E55BBCE" w:rsidR="00B47EF9" w:rsidRPr="007B5DF6" w:rsidRDefault="00B47EF9" w:rsidP="00B47EF9">
      <w:pPr>
        <w:numPr>
          <w:ilvl w:val="1"/>
          <w:numId w:val="1"/>
        </w:numPr>
        <w:spacing w:after="0" w:line="240" w:lineRule="auto"/>
        <w:contextualSpacing/>
        <w:rPr>
          <w:rFonts w:asciiTheme="minorHAnsi" w:hAnsiTheme="minorHAnsi"/>
          <w:sz w:val="22"/>
        </w:rPr>
      </w:pPr>
      <w:r>
        <w:rPr>
          <w:rFonts w:asciiTheme="minorHAnsi" w:hAnsiTheme="minorHAnsi"/>
          <w:sz w:val="22"/>
        </w:rPr>
        <w:t xml:space="preserve">Ratify reinvestment of Certificate of Deposit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b/>
          <w:bCs/>
          <w:sz w:val="22"/>
        </w:rPr>
        <w:t>ACTION ITEM</w:t>
      </w:r>
    </w:p>
    <w:p w14:paraId="15A3CCF5" w14:textId="77777777" w:rsidR="007B5DF6" w:rsidRDefault="007B5DF6" w:rsidP="007B5DF6">
      <w:pPr>
        <w:numPr>
          <w:ilvl w:val="1"/>
          <w:numId w:val="1"/>
        </w:numPr>
        <w:spacing w:after="0" w:line="240" w:lineRule="auto"/>
        <w:contextualSpacing/>
        <w:rPr>
          <w:rFonts w:asciiTheme="minorHAnsi" w:hAnsiTheme="minorHAnsi"/>
          <w:sz w:val="22"/>
        </w:rPr>
      </w:pPr>
      <w:r>
        <w:rPr>
          <w:rFonts w:asciiTheme="minorHAnsi" w:hAnsiTheme="minorHAnsi"/>
          <w:sz w:val="22"/>
        </w:rPr>
        <w:t>Howard Street Milling and Repaving 10-year payback approval w/City</w:t>
      </w:r>
      <w:r>
        <w:rPr>
          <w:rFonts w:asciiTheme="minorHAnsi" w:hAnsiTheme="minorHAnsi"/>
          <w:sz w:val="22"/>
        </w:rPr>
        <w:tab/>
      </w:r>
      <w:r>
        <w:rPr>
          <w:rFonts w:asciiTheme="minorHAnsi" w:hAnsiTheme="minorHAnsi"/>
          <w:b/>
          <w:bCs/>
          <w:sz w:val="22"/>
        </w:rPr>
        <w:t>ACTION ITEM</w:t>
      </w:r>
    </w:p>
    <w:p w14:paraId="411EE3FF" w14:textId="55E996EA" w:rsidR="00A85CD0" w:rsidRDefault="00FA65D3" w:rsidP="00E154FD">
      <w:pPr>
        <w:numPr>
          <w:ilvl w:val="1"/>
          <w:numId w:val="1"/>
        </w:numPr>
        <w:spacing w:after="0" w:line="240" w:lineRule="auto"/>
        <w:contextualSpacing/>
        <w:rPr>
          <w:rFonts w:asciiTheme="minorHAnsi" w:hAnsiTheme="minorHAnsi"/>
          <w:sz w:val="22"/>
        </w:rPr>
      </w:pPr>
      <w:r w:rsidRPr="00E154FD">
        <w:rPr>
          <w:rFonts w:asciiTheme="minorHAnsi" w:hAnsiTheme="minorHAnsi"/>
          <w:sz w:val="22"/>
        </w:rPr>
        <w:t>Financial Reports</w:t>
      </w:r>
      <w:r w:rsidR="00E154FD">
        <w:rPr>
          <w:rFonts w:asciiTheme="minorHAnsi" w:hAnsiTheme="minorHAnsi"/>
          <w:sz w:val="22"/>
        </w:rPr>
        <w:t xml:space="preserve"> for period ending 0</w:t>
      </w:r>
      <w:r w:rsidR="00B47EF9">
        <w:rPr>
          <w:rFonts w:asciiTheme="minorHAnsi" w:hAnsiTheme="minorHAnsi"/>
          <w:sz w:val="22"/>
        </w:rPr>
        <w:t>8/31</w:t>
      </w:r>
      <w:r w:rsidR="00E154FD">
        <w:rPr>
          <w:rFonts w:asciiTheme="minorHAnsi" w:hAnsiTheme="minorHAnsi"/>
          <w:sz w:val="22"/>
        </w:rPr>
        <w:t>/2022</w:t>
      </w:r>
      <w:r w:rsidR="002A4FA7" w:rsidRPr="00E154FD">
        <w:rPr>
          <w:rFonts w:asciiTheme="minorHAnsi" w:hAnsiTheme="minorHAnsi"/>
          <w:sz w:val="22"/>
        </w:rPr>
        <w:tab/>
      </w:r>
      <w:r w:rsidR="002A4FA7" w:rsidRPr="00E154FD">
        <w:rPr>
          <w:rFonts w:asciiTheme="minorHAnsi" w:hAnsiTheme="minorHAnsi"/>
          <w:sz w:val="22"/>
        </w:rPr>
        <w:tab/>
      </w:r>
      <w:r w:rsidR="002A4FA7" w:rsidRPr="00E154FD">
        <w:rPr>
          <w:rFonts w:asciiTheme="minorHAnsi" w:hAnsiTheme="minorHAnsi"/>
          <w:sz w:val="22"/>
        </w:rPr>
        <w:tab/>
      </w:r>
      <w:r w:rsidR="002A4FA7" w:rsidRPr="00E154FD">
        <w:rPr>
          <w:rFonts w:asciiTheme="minorHAnsi" w:hAnsiTheme="minorHAnsi"/>
          <w:sz w:val="22"/>
        </w:rPr>
        <w:tab/>
      </w:r>
      <w:r w:rsidR="002A4FA7" w:rsidRPr="00E154FD">
        <w:rPr>
          <w:rFonts w:asciiTheme="minorHAnsi" w:hAnsiTheme="minorHAnsi"/>
          <w:b/>
          <w:sz w:val="22"/>
        </w:rPr>
        <w:t>ACTION ITEM</w:t>
      </w:r>
      <w:r w:rsidR="002A4FA7" w:rsidRPr="00E154FD">
        <w:rPr>
          <w:rFonts w:asciiTheme="minorHAnsi" w:hAnsiTheme="minorHAnsi"/>
          <w:sz w:val="22"/>
        </w:rPr>
        <w:t xml:space="preserve"> </w:t>
      </w:r>
    </w:p>
    <w:p w14:paraId="618B2F23" w14:textId="38E3F547" w:rsidR="0041465D" w:rsidRDefault="0041465D" w:rsidP="00E154FD">
      <w:pPr>
        <w:numPr>
          <w:ilvl w:val="1"/>
          <w:numId w:val="1"/>
        </w:numPr>
        <w:spacing w:after="0" w:line="240" w:lineRule="auto"/>
        <w:contextualSpacing/>
        <w:rPr>
          <w:rFonts w:asciiTheme="minorHAnsi" w:hAnsiTheme="minorHAnsi"/>
          <w:sz w:val="22"/>
        </w:rPr>
      </w:pPr>
      <w:r w:rsidRPr="00E154FD">
        <w:rPr>
          <w:rFonts w:asciiTheme="minorHAnsi" w:hAnsiTheme="minorHAnsi"/>
          <w:sz w:val="22"/>
        </w:rPr>
        <w:t>Tenant Lease renewal</w:t>
      </w:r>
      <w:r w:rsidR="00FD1AE6" w:rsidRPr="00E154FD">
        <w:rPr>
          <w:rFonts w:asciiTheme="minorHAnsi" w:hAnsiTheme="minorHAnsi"/>
          <w:sz w:val="22"/>
        </w:rPr>
        <w:t>s</w:t>
      </w:r>
    </w:p>
    <w:p w14:paraId="7A0D84F2" w14:textId="3627D90E" w:rsidR="00240BEA" w:rsidRDefault="0041465D" w:rsidP="00B47EF9">
      <w:pPr>
        <w:numPr>
          <w:ilvl w:val="1"/>
          <w:numId w:val="1"/>
        </w:numPr>
        <w:spacing w:after="0" w:line="240" w:lineRule="auto"/>
        <w:contextualSpacing/>
        <w:rPr>
          <w:rFonts w:asciiTheme="minorHAnsi" w:hAnsiTheme="minorHAnsi"/>
          <w:sz w:val="22"/>
        </w:rPr>
      </w:pPr>
      <w:r w:rsidRPr="00E154FD">
        <w:rPr>
          <w:rFonts w:asciiTheme="minorHAnsi" w:hAnsiTheme="minorHAnsi"/>
          <w:sz w:val="22"/>
        </w:rPr>
        <w:t xml:space="preserve">Charitable </w:t>
      </w:r>
      <w:r w:rsidR="00FD1AE6" w:rsidRPr="00E154FD">
        <w:rPr>
          <w:rFonts w:asciiTheme="minorHAnsi" w:hAnsiTheme="minorHAnsi"/>
          <w:sz w:val="22"/>
        </w:rPr>
        <w:t xml:space="preserve">Sponsorship and </w:t>
      </w:r>
      <w:r w:rsidRPr="00E154FD">
        <w:rPr>
          <w:rFonts w:asciiTheme="minorHAnsi" w:hAnsiTheme="minorHAnsi"/>
          <w:sz w:val="22"/>
        </w:rPr>
        <w:t>Donation</w:t>
      </w:r>
      <w:r w:rsidR="00FD1AE6" w:rsidRPr="00E154FD">
        <w:rPr>
          <w:rFonts w:asciiTheme="minorHAnsi" w:hAnsiTheme="minorHAnsi"/>
          <w:sz w:val="22"/>
        </w:rPr>
        <w:t xml:space="preserve"> Requests </w:t>
      </w:r>
      <w:r w:rsidR="00A85CD0" w:rsidRPr="00E154FD">
        <w:rPr>
          <w:rFonts w:asciiTheme="minorHAnsi" w:hAnsiTheme="minorHAnsi"/>
          <w:sz w:val="22"/>
        </w:rPr>
        <w:t>/ Membership Request</w:t>
      </w:r>
      <w:r w:rsidR="001E3B32">
        <w:rPr>
          <w:rFonts w:asciiTheme="minorHAnsi" w:hAnsiTheme="minorHAnsi"/>
          <w:sz w:val="22"/>
        </w:rPr>
        <w:t>s</w:t>
      </w:r>
    </w:p>
    <w:p w14:paraId="25E4B5EC" w14:textId="6E50D85C" w:rsidR="001E3B32" w:rsidRPr="00B47EF9" w:rsidRDefault="001E3B32" w:rsidP="00B47EF9">
      <w:pPr>
        <w:numPr>
          <w:ilvl w:val="1"/>
          <w:numId w:val="1"/>
        </w:numPr>
        <w:spacing w:after="0" w:line="240" w:lineRule="auto"/>
        <w:contextualSpacing/>
        <w:rPr>
          <w:rFonts w:asciiTheme="minorHAnsi" w:hAnsiTheme="minorHAnsi"/>
          <w:sz w:val="22"/>
        </w:rPr>
      </w:pPr>
      <w:r>
        <w:rPr>
          <w:rFonts w:asciiTheme="minorHAnsi" w:hAnsiTheme="minorHAnsi"/>
          <w:sz w:val="22"/>
        </w:rPr>
        <w:t>Advertising Requests</w:t>
      </w:r>
    </w:p>
    <w:p w14:paraId="6CA0D400" w14:textId="5FD27EBC" w:rsidR="005428EC" w:rsidRPr="00E175CF" w:rsidRDefault="005428EC" w:rsidP="002B1263">
      <w:pPr>
        <w:pStyle w:val="ListParagraph"/>
        <w:spacing w:after="0" w:line="240" w:lineRule="auto"/>
        <w:ind w:left="1440"/>
        <w:rPr>
          <w:rFonts w:asciiTheme="minorHAnsi" w:hAnsiTheme="minorHAnsi"/>
          <w:sz w:val="22"/>
        </w:rPr>
      </w:pPr>
    </w:p>
    <w:p w14:paraId="63027F76" w14:textId="671B8B13" w:rsidR="00FA65D3" w:rsidRPr="000B30B3" w:rsidRDefault="00FA65D3" w:rsidP="00EC4A55">
      <w:pPr>
        <w:numPr>
          <w:ilvl w:val="0"/>
          <w:numId w:val="1"/>
        </w:numPr>
        <w:spacing w:after="0" w:line="240" w:lineRule="auto"/>
        <w:contextualSpacing/>
        <w:rPr>
          <w:rFonts w:asciiTheme="minorHAnsi" w:hAnsiTheme="minorHAnsi"/>
          <w:sz w:val="22"/>
        </w:rPr>
      </w:pPr>
      <w:r w:rsidRPr="00FA65D3">
        <w:rPr>
          <w:rFonts w:asciiTheme="minorHAnsi" w:hAnsiTheme="minorHAnsi"/>
          <w:sz w:val="22"/>
        </w:rPr>
        <w:t xml:space="preserve">FICDA Maintenance: </w:t>
      </w:r>
      <w:r w:rsidRPr="00FA65D3">
        <w:rPr>
          <w:rFonts w:asciiTheme="minorHAnsi" w:hAnsiTheme="minorHAnsi"/>
          <w:color w:val="548DD4" w:themeColor="text2" w:themeTint="99"/>
          <w:sz w:val="22"/>
        </w:rPr>
        <w:t>TAB-4</w:t>
      </w:r>
    </w:p>
    <w:p w14:paraId="26B33424" w14:textId="2281C450" w:rsidR="000B30B3" w:rsidRPr="00FA65D3" w:rsidRDefault="000B30B3" w:rsidP="000B30B3">
      <w:pPr>
        <w:numPr>
          <w:ilvl w:val="1"/>
          <w:numId w:val="1"/>
        </w:numPr>
        <w:spacing w:after="0" w:line="240" w:lineRule="auto"/>
        <w:contextualSpacing/>
        <w:rPr>
          <w:rFonts w:asciiTheme="minorHAnsi" w:hAnsiTheme="minorHAnsi"/>
          <w:sz w:val="22"/>
        </w:rPr>
      </w:pPr>
      <w:r>
        <w:rPr>
          <w:rFonts w:asciiTheme="minorHAnsi" w:hAnsiTheme="minorHAnsi"/>
          <w:sz w:val="22"/>
        </w:rPr>
        <w:t>General Maintenance updates</w:t>
      </w:r>
    </w:p>
    <w:p w14:paraId="2B6325D8" w14:textId="0300AFF0" w:rsidR="00240BEA" w:rsidRPr="00B47EF9" w:rsidRDefault="00B92C38" w:rsidP="00B47EF9">
      <w:pPr>
        <w:numPr>
          <w:ilvl w:val="1"/>
          <w:numId w:val="1"/>
        </w:numPr>
        <w:spacing w:after="0" w:line="240" w:lineRule="auto"/>
        <w:ind w:left="1354"/>
        <w:contextualSpacing/>
        <w:rPr>
          <w:rFonts w:asciiTheme="minorHAnsi" w:hAnsiTheme="minorHAnsi"/>
          <w:b/>
          <w:sz w:val="22"/>
        </w:rPr>
      </w:pPr>
      <w:r>
        <w:rPr>
          <w:rFonts w:asciiTheme="minorHAnsi" w:hAnsiTheme="minorHAnsi"/>
          <w:sz w:val="22"/>
        </w:rPr>
        <w:t>Capital Projects update</w:t>
      </w:r>
      <w:r w:rsidR="000B30B3">
        <w:rPr>
          <w:rFonts w:asciiTheme="minorHAnsi" w:hAnsiTheme="minorHAnsi"/>
          <w:sz w:val="22"/>
        </w:rPr>
        <w:t>s</w:t>
      </w:r>
    </w:p>
    <w:p w14:paraId="4E745785" w14:textId="61CE7561" w:rsidR="00FA65D3" w:rsidRDefault="00FA65D3" w:rsidP="00EC4A55">
      <w:pPr>
        <w:spacing w:after="0" w:line="240" w:lineRule="auto"/>
        <w:contextualSpacing/>
        <w:rPr>
          <w:rFonts w:asciiTheme="minorHAnsi" w:hAnsiTheme="minorHAnsi"/>
          <w:b/>
          <w:sz w:val="22"/>
        </w:rPr>
      </w:pPr>
    </w:p>
    <w:p w14:paraId="0C9646BC" w14:textId="79B3AC08" w:rsidR="002B1263" w:rsidRDefault="002B1263" w:rsidP="002B1263">
      <w:pPr>
        <w:numPr>
          <w:ilvl w:val="0"/>
          <w:numId w:val="1"/>
        </w:numPr>
        <w:spacing w:after="0" w:line="240" w:lineRule="auto"/>
        <w:contextualSpacing/>
        <w:rPr>
          <w:rFonts w:asciiTheme="minorHAnsi" w:hAnsiTheme="minorHAnsi"/>
          <w:sz w:val="22"/>
        </w:rPr>
      </w:pPr>
      <w:r>
        <w:rPr>
          <w:rFonts w:asciiTheme="minorHAnsi" w:hAnsiTheme="minorHAnsi"/>
          <w:sz w:val="22"/>
        </w:rPr>
        <w:t xml:space="preserve">Public Comment </w:t>
      </w:r>
    </w:p>
    <w:p w14:paraId="7CDB9BEC" w14:textId="77777777" w:rsidR="00344DF9" w:rsidRDefault="00344DF9" w:rsidP="00344DF9">
      <w:pPr>
        <w:spacing w:after="0" w:line="240" w:lineRule="auto"/>
        <w:ind w:left="630"/>
        <w:contextualSpacing/>
        <w:rPr>
          <w:rFonts w:asciiTheme="minorHAnsi" w:hAnsiTheme="minorHAnsi"/>
          <w:sz w:val="22"/>
        </w:rPr>
      </w:pPr>
    </w:p>
    <w:p w14:paraId="2DFCECE4" w14:textId="2D90DDB3" w:rsidR="00346E73" w:rsidRPr="0054169E" w:rsidRDefault="00FA65D3" w:rsidP="0054169E">
      <w:pPr>
        <w:numPr>
          <w:ilvl w:val="0"/>
          <w:numId w:val="1"/>
        </w:numPr>
        <w:spacing w:after="0" w:line="240" w:lineRule="auto"/>
        <w:contextualSpacing/>
        <w:rPr>
          <w:rFonts w:asciiTheme="minorHAnsi" w:hAnsiTheme="minorHAnsi"/>
          <w:sz w:val="22"/>
        </w:rPr>
      </w:pPr>
      <w:r w:rsidRPr="0054169E">
        <w:rPr>
          <w:rFonts w:asciiTheme="minorHAnsi" w:hAnsiTheme="minorHAnsi"/>
          <w:sz w:val="22"/>
        </w:rPr>
        <w:t>Adjournment</w:t>
      </w:r>
    </w:p>
    <w:p w14:paraId="42737EA5" w14:textId="77777777" w:rsidR="00346E73" w:rsidRDefault="00346E73" w:rsidP="00A71077">
      <w:pPr>
        <w:spacing w:after="0" w:line="240" w:lineRule="auto"/>
        <w:ind w:left="634"/>
        <w:contextualSpacing/>
        <w:jc w:val="center"/>
        <w:rPr>
          <w:rFonts w:asciiTheme="minorHAnsi" w:hAnsiTheme="minorHAnsi"/>
          <w:b/>
          <w:i/>
          <w:szCs w:val="24"/>
          <w:u w:val="single"/>
        </w:rPr>
      </w:pPr>
    </w:p>
    <w:p w14:paraId="119FF4B1" w14:textId="77777777" w:rsidR="00344DF9" w:rsidRDefault="00344DF9" w:rsidP="00A71077">
      <w:pPr>
        <w:spacing w:after="0" w:line="240" w:lineRule="auto"/>
        <w:ind w:left="634"/>
        <w:contextualSpacing/>
        <w:jc w:val="center"/>
        <w:rPr>
          <w:rFonts w:asciiTheme="minorHAnsi" w:hAnsiTheme="minorHAnsi"/>
          <w:b/>
          <w:i/>
          <w:szCs w:val="24"/>
          <w:u w:val="single"/>
        </w:rPr>
      </w:pPr>
    </w:p>
    <w:p w14:paraId="40766828" w14:textId="77777777" w:rsidR="00344DF9" w:rsidRDefault="00344DF9" w:rsidP="00A71077">
      <w:pPr>
        <w:spacing w:after="0" w:line="240" w:lineRule="auto"/>
        <w:ind w:left="634"/>
        <w:contextualSpacing/>
        <w:jc w:val="center"/>
        <w:rPr>
          <w:rFonts w:asciiTheme="minorHAnsi" w:hAnsiTheme="minorHAnsi"/>
          <w:b/>
          <w:i/>
          <w:szCs w:val="24"/>
          <w:u w:val="single"/>
        </w:rPr>
      </w:pPr>
    </w:p>
    <w:p w14:paraId="2E13AD06" w14:textId="42120F1B" w:rsidR="00FA65D3" w:rsidRDefault="00FA65D3" w:rsidP="00A71077">
      <w:pPr>
        <w:spacing w:after="0" w:line="240" w:lineRule="auto"/>
        <w:ind w:left="634"/>
        <w:contextualSpacing/>
        <w:jc w:val="center"/>
        <w:rPr>
          <w:rFonts w:asciiTheme="minorHAnsi" w:hAnsiTheme="minorHAnsi"/>
          <w:b/>
          <w:i/>
          <w:szCs w:val="24"/>
          <w:u w:val="single"/>
        </w:rPr>
      </w:pPr>
      <w:r w:rsidRPr="00B3030E">
        <w:rPr>
          <w:rFonts w:asciiTheme="minorHAnsi" w:hAnsiTheme="minorHAnsi"/>
          <w:b/>
          <w:i/>
          <w:szCs w:val="24"/>
          <w:u w:val="single"/>
        </w:rPr>
        <w:t>Next Regular Meeting is scheduled for</w:t>
      </w:r>
      <w:r w:rsidR="005428EC">
        <w:rPr>
          <w:rFonts w:asciiTheme="minorHAnsi" w:hAnsiTheme="minorHAnsi"/>
          <w:b/>
          <w:i/>
          <w:szCs w:val="24"/>
          <w:u w:val="single"/>
        </w:rPr>
        <w:t xml:space="preserve"> </w:t>
      </w:r>
      <w:r w:rsidR="00B47EF9">
        <w:rPr>
          <w:rFonts w:asciiTheme="minorHAnsi" w:hAnsiTheme="minorHAnsi"/>
          <w:b/>
          <w:i/>
          <w:szCs w:val="24"/>
          <w:u w:val="single"/>
        </w:rPr>
        <w:t xml:space="preserve">October </w:t>
      </w:r>
      <w:r w:rsidR="007B5DF6">
        <w:rPr>
          <w:rFonts w:asciiTheme="minorHAnsi" w:hAnsiTheme="minorHAnsi"/>
          <w:b/>
          <w:i/>
          <w:szCs w:val="24"/>
          <w:u w:val="single"/>
        </w:rPr>
        <w:t>11</w:t>
      </w:r>
      <w:r w:rsidR="00B47EF9">
        <w:rPr>
          <w:rFonts w:asciiTheme="minorHAnsi" w:hAnsiTheme="minorHAnsi"/>
          <w:b/>
          <w:i/>
          <w:szCs w:val="24"/>
          <w:u w:val="single"/>
        </w:rPr>
        <w:t>,</w:t>
      </w:r>
      <w:r w:rsidR="00E175CF">
        <w:rPr>
          <w:rFonts w:asciiTheme="minorHAnsi" w:hAnsiTheme="minorHAnsi"/>
          <w:b/>
          <w:i/>
          <w:szCs w:val="24"/>
          <w:u w:val="single"/>
        </w:rPr>
        <w:t xml:space="preserve"> 202</w:t>
      </w:r>
      <w:r w:rsidR="00554AAE">
        <w:rPr>
          <w:rFonts w:asciiTheme="minorHAnsi" w:hAnsiTheme="minorHAnsi"/>
          <w:b/>
          <w:i/>
          <w:szCs w:val="24"/>
          <w:u w:val="single"/>
        </w:rPr>
        <w:t>2</w:t>
      </w:r>
      <w:r w:rsidR="007B5DF6">
        <w:rPr>
          <w:rFonts w:asciiTheme="minorHAnsi" w:hAnsiTheme="minorHAnsi"/>
          <w:b/>
          <w:i/>
          <w:szCs w:val="24"/>
          <w:u w:val="single"/>
        </w:rPr>
        <w:t xml:space="preserve"> *</w:t>
      </w:r>
    </w:p>
    <w:p w14:paraId="49DA4AB6" w14:textId="3BE74DD0" w:rsidR="007B5DF6" w:rsidRDefault="007B5DF6" w:rsidP="00A71077">
      <w:pPr>
        <w:spacing w:after="0" w:line="240" w:lineRule="auto"/>
        <w:ind w:left="634"/>
        <w:contextualSpacing/>
        <w:jc w:val="center"/>
        <w:rPr>
          <w:rFonts w:asciiTheme="minorHAnsi" w:hAnsiTheme="minorHAnsi"/>
          <w:b/>
          <w:i/>
          <w:szCs w:val="24"/>
          <w:u w:val="single"/>
        </w:rPr>
      </w:pPr>
      <w:r w:rsidRPr="007B5DF6">
        <w:rPr>
          <w:rFonts w:asciiTheme="minorHAnsi" w:hAnsiTheme="minorHAnsi"/>
          <w:b/>
          <w:i/>
          <w:szCs w:val="24"/>
          <w:highlight w:val="yellow"/>
          <w:u w:val="single"/>
        </w:rPr>
        <w:t>*Please note the day of the week change to Tuesday for this meeting only</w:t>
      </w:r>
    </w:p>
    <w:p w14:paraId="3D253480" w14:textId="77777777" w:rsidR="00A71077" w:rsidRDefault="00A71077" w:rsidP="00B3030E">
      <w:pPr>
        <w:spacing w:line="276" w:lineRule="auto"/>
        <w:ind w:left="630"/>
        <w:contextualSpacing/>
        <w:jc w:val="center"/>
        <w:rPr>
          <w:rFonts w:asciiTheme="minorHAnsi" w:hAnsiTheme="minorHAnsi"/>
          <w:color w:val="C00000"/>
          <w:sz w:val="18"/>
          <w:szCs w:val="18"/>
        </w:rPr>
      </w:pPr>
    </w:p>
    <w:p w14:paraId="370B0F91" w14:textId="18CAF4FC" w:rsidR="00E35432" w:rsidRDefault="00B3030E" w:rsidP="00B3030E">
      <w:pPr>
        <w:spacing w:line="276" w:lineRule="auto"/>
        <w:ind w:left="630"/>
        <w:contextualSpacing/>
        <w:jc w:val="center"/>
      </w:pPr>
      <w:r w:rsidRPr="00B3030E">
        <w:rPr>
          <w:rFonts w:asciiTheme="minorHAnsi" w:hAnsiTheme="minorHAnsi"/>
          <w:color w:val="C00000"/>
          <w:sz w:val="18"/>
          <w:szCs w:val="18"/>
        </w:rPr>
        <w:t>Franklin Industrial and Commercial Development Authority (FICDA) nurtures economic and commercial development and growth, fosters the creation and retention of jobs and assists in the planning and implantation for new and existing businesses.</w:t>
      </w:r>
    </w:p>
    <w:sectPr w:rsidR="00E35432" w:rsidSect="00B3030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E95D" w14:textId="77777777" w:rsidR="00601768" w:rsidRDefault="00601768" w:rsidP="004B7916">
      <w:pPr>
        <w:spacing w:after="0" w:line="240" w:lineRule="auto"/>
      </w:pPr>
      <w:r>
        <w:separator/>
      </w:r>
    </w:p>
  </w:endnote>
  <w:endnote w:type="continuationSeparator" w:id="0">
    <w:p w14:paraId="07FA2887" w14:textId="77777777" w:rsidR="00601768" w:rsidRDefault="00601768" w:rsidP="004B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2A82" w14:textId="77777777" w:rsidR="005F7CC0" w:rsidRDefault="005F7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99B5" w14:textId="1F679492" w:rsidR="00E35432" w:rsidRDefault="0041465D" w:rsidP="00C60BE4">
    <w:pPr>
      <w:pStyle w:val="Footer"/>
      <w:rPr>
        <w:sz w:val="18"/>
        <w:szCs w:val="18"/>
      </w:rPr>
    </w:pPr>
    <w:r>
      <w:rPr>
        <w:noProof/>
      </w:rPr>
      <mc:AlternateContent>
        <mc:Choice Requires="wps">
          <w:drawing>
            <wp:anchor distT="0" distB="0" distL="114300" distR="114300" simplePos="0" relativeHeight="251659264" behindDoc="0" locked="0" layoutInCell="1" allowOverlap="1" wp14:anchorId="469BD67E" wp14:editId="7A3A0891">
              <wp:simplePos x="0" y="0"/>
              <wp:positionH relativeFrom="column">
                <wp:posOffset>-123825</wp:posOffset>
              </wp:positionH>
              <wp:positionV relativeFrom="paragraph">
                <wp:posOffset>68580</wp:posOffset>
              </wp:positionV>
              <wp:extent cx="6248400" cy="0"/>
              <wp:effectExtent l="9525" t="11430" r="9525"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9050">
                        <a:solidFill>
                          <a:srgbClr val="8230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ADACA" id="_x0000_t32" coordsize="21600,21600" o:spt="32" o:oned="t" path="m,l21600,21600e" filled="f">
              <v:path arrowok="t" fillok="f" o:connecttype="none"/>
              <o:lock v:ext="edit" shapetype="t"/>
            </v:shapetype>
            <v:shape id="AutoShape 2" o:spid="_x0000_s1026" type="#_x0000_t32" style="position:absolute;margin-left:-9.75pt;margin-top:5.4pt;width:4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CovAEAAFcDAAAOAAAAZHJzL2Uyb0RvYy54bWysU8Fu2zAMvQ/YPwi6L3a8rsiMOD2k7S7d&#10;FqDdBzCybAuTRYFUYufvJ6lJVmy3YReBEsnHx0dqfTePVhw1sUHXyOWilEI7ha1xfSN/vDx+WEnB&#10;AVwLFp1u5EmzvNu8f7eefK0rHNC2mkQEcVxPvpFDCL4uClaDHoEX6LWLzg5phBCv1BctwRTRR1tU&#10;ZXlbTEitJ1SaOb7evzrlJuN3nVbhe9exDsI2MnIL+aR87tNZbNZQ9wR+MOpMA/6BxQjGxaJXqHsI&#10;IA5k/oIajSJk7MJC4Vhg1xmlcw+xm2X5RzfPA3ide4nisL/KxP8PVn07bt2OEnU1u2f/hOonC4fb&#10;AVyvM4GXk4+DWyapislzfU1JF/Y7EvvpK7YxBg4BswpzR2OCjP2JOYt9uoqt5yBUfLytblY3ZZyJ&#10;uvgKqC+Jnjh80TiKZDSSA4Hph7BF5+JIkZa5DByfOCRaUF8SUlWHj8baPFnrxBS5fy4/lTmD0Zo2&#10;eVMcU7/fWhJHiMuxqj6W1UNuMnrehhEeXJvRBg3tw9kOYOyrHatbd9YmyZF2j+s9tqcdXTSL08s0&#10;z5uW1uPtPWf//g+bXwAAAP//AwBQSwMEFAAGAAgAAAAhANSiesLYAAAACQEAAA8AAABkcnMvZG93&#10;bnJldi54bWxMT7tOwzAU3ZH4B+sisbV2EUQkxKmqSoiuNAyMTnyJI+LrEDtt4Ou5iAHG89B5lNvF&#10;D+KEU+wDadisFQikNtieOg0v9ePqHkRMhqwZAqGGT4ywrS4vSlPYcKZnPB1TJziEYmE0uJTGQsrY&#10;OvQmrsOIxNpbmLxJDKdO2smcOdwP8kapTHrTEzc4M+LeYft+nD33Zji/7rL9waimeZryuv44uC+t&#10;r6+W3QOIhEv6M8PPfJ4OFW9qwkw2ikHDapPfsZUFxRfYkGe3TDS/hKxK+f9B9Q0AAP//AwBQSwEC&#10;LQAUAAYACAAAACEAtoM4kv4AAADhAQAAEwAAAAAAAAAAAAAAAAAAAAAAW0NvbnRlbnRfVHlwZXNd&#10;LnhtbFBLAQItABQABgAIAAAAIQA4/SH/1gAAAJQBAAALAAAAAAAAAAAAAAAAAC8BAABfcmVscy8u&#10;cmVsc1BLAQItABQABgAIAAAAIQBvNuCovAEAAFcDAAAOAAAAAAAAAAAAAAAAAC4CAABkcnMvZTJv&#10;RG9jLnhtbFBLAQItABQABgAIAAAAIQDUonrC2AAAAAkBAAAPAAAAAAAAAAAAAAAAABYEAABkcnMv&#10;ZG93bnJldi54bWxQSwUGAAAAAAQABADzAAAAGwUAAAAA&#10;" strokecolor="#82302e" strokeweight="1.5pt"/>
          </w:pict>
        </mc:Fallback>
      </mc:AlternateContent>
    </w:r>
  </w:p>
  <w:p w14:paraId="2FE0726C" w14:textId="77777777" w:rsidR="00E35432" w:rsidRPr="00136A47" w:rsidRDefault="00E35432" w:rsidP="00C60BE4">
    <w:pPr>
      <w:pStyle w:val="Footer"/>
      <w:rPr>
        <w:b/>
        <w:color w:val="943634" w:themeColor="accent2" w:themeShade="BF"/>
        <w:sz w:val="18"/>
        <w:szCs w:val="18"/>
      </w:rPr>
    </w:pPr>
    <w:r w:rsidRPr="00136A47">
      <w:rPr>
        <w:sz w:val="18"/>
        <w:szCs w:val="18"/>
      </w:rPr>
      <w:t>191 Howard St., Ste 100</w:t>
    </w:r>
    <w:r w:rsidRPr="00136A47">
      <w:rPr>
        <w:sz w:val="18"/>
        <w:szCs w:val="18"/>
      </w:rPr>
      <w:tab/>
      <w:t xml:space="preserve">Ph:  814.432.4476                            </w:t>
    </w:r>
    <w:r w:rsidRPr="00136A47">
      <w:rPr>
        <w:sz w:val="18"/>
        <w:szCs w:val="18"/>
      </w:rPr>
      <w:tab/>
    </w:r>
    <w:r w:rsidRPr="005F7CC0">
      <w:rPr>
        <w:b/>
        <w:color w:val="943634" w:themeColor="accent2" w:themeShade="BF"/>
        <w:sz w:val="20"/>
        <w:szCs w:val="18"/>
      </w:rPr>
      <w:t>www.ficda.org</w:t>
    </w:r>
  </w:p>
  <w:p w14:paraId="1A673355" w14:textId="30A44C6E" w:rsidR="00E35432" w:rsidRPr="00136A47" w:rsidRDefault="00E35432" w:rsidP="005F7CC0">
    <w:pPr>
      <w:pStyle w:val="Footer"/>
      <w:rPr>
        <w:sz w:val="18"/>
        <w:szCs w:val="18"/>
      </w:rPr>
    </w:pPr>
    <w:r w:rsidRPr="00136A47">
      <w:rPr>
        <w:sz w:val="18"/>
        <w:szCs w:val="18"/>
      </w:rPr>
      <w:t>Franklin  PA  16323</w:t>
    </w:r>
    <w:r w:rsidRPr="00136A47">
      <w:rPr>
        <w:sz w:val="18"/>
        <w:szCs w:val="18"/>
      </w:rPr>
      <w:tab/>
    </w:r>
    <w:proofErr w:type="spellStart"/>
    <w:r w:rsidRPr="00136A47">
      <w:rPr>
        <w:sz w:val="18"/>
        <w:szCs w:val="18"/>
      </w:rPr>
      <w:t>Fx</w:t>
    </w:r>
    <w:proofErr w:type="spellEnd"/>
    <w:r w:rsidRPr="00136A47">
      <w:rPr>
        <w:sz w:val="18"/>
        <w:szCs w:val="18"/>
      </w:rPr>
      <w:t>:  814.432.477</w:t>
    </w:r>
    <w:r w:rsidR="005F7CC0">
      <w:rPr>
        <w:sz w:val="18"/>
        <w:szCs w:val="18"/>
      </w:rPr>
      <w:t>7</w:t>
    </w:r>
    <w:r w:rsidR="005F7CC0">
      <w:rPr>
        <w:sz w:val="18"/>
        <w:szCs w:val="18"/>
      </w:rPr>
      <w:tab/>
    </w:r>
    <w:r w:rsidR="005F7CC0">
      <w:rPr>
        <w:noProof/>
        <w:color w:val="000000"/>
      </w:rPr>
      <w:drawing>
        <wp:inline distT="0" distB="0" distL="0" distR="0" wp14:anchorId="2A14E36A" wp14:editId="7E652FF9">
          <wp:extent cx="235131" cy="182880"/>
          <wp:effectExtent l="0" t="0" r="0" b="0"/>
          <wp:docPr id="6" name="Picture 6" descr="cid:image008.png@01D4AE6B.2F48F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4AE6B.2F48F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221" cy="196172"/>
                  </a:xfrm>
                  <a:prstGeom prst="rect">
                    <a:avLst/>
                  </a:prstGeom>
                  <a:noFill/>
                  <a:ln>
                    <a:noFill/>
                  </a:ln>
                </pic:spPr>
              </pic:pic>
            </a:graphicData>
          </a:graphic>
        </wp:inline>
      </w:drawing>
    </w:r>
    <w:r w:rsidR="005F7CC0">
      <w:rPr>
        <w:sz w:val="18"/>
        <w:szCs w:val="18"/>
      </w:rPr>
      <w:t xml:space="preserve">  </w:t>
    </w:r>
    <w:r w:rsidR="005F7CC0">
      <w:rPr>
        <w:noProof/>
        <w:color w:val="000000"/>
      </w:rPr>
      <w:drawing>
        <wp:inline distT="0" distB="0" distL="0" distR="0" wp14:anchorId="7618B8E6" wp14:editId="397B2FAC">
          <wp:extent cx="171450" cy="171450"/>
          <wp:effectExtent l="0" t="0" r="0" b="0"/>
          <wp:docPr id="5" name="Picture 5" descr="cid:13918e560fa02d1_0.0.4">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918e560fa02d1_0.0.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5F7CC0">
      <w:rPr>
        <w:sz w:val="18"/>
        <w:szCs w:val="18"/>
      </w:rPr>
      <w:t xml:space="preserve">  </w:t>
    </w:r>
    <w:r w:rsidR="005F7CC0">
      <w:rPr>
        <w:noProof/>
        <w:color w:val="000000"/>
      </w:rPr>
      <w:drawing>
        <wp:inline distT="0" distB="0" distL="0" distR="0" wp14:anchorId="1FC061D3" wp14:editId="27F5F8B2">
          <wp:extent cx="180975" cy="180975"/>
          <wp:effectExtent l="0" t="0" r="0" b="0"/>
          <wp:docPr id="4" name="Picture 4" descr="cid:13918e560fa02d1_0.0.5">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3918e560fa02d1_0.0.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F7CC0">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50D4" w14:textId="77777777" w:rsidR="005F7CC0" w:rsidRDefault="005F7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5C75" w14:textId="77777777" w:rsidR="00601768" w:rsidRDefault="00601768" w:rsidP="004B7916">
      <w:pPr>
        <w:spacing w:after="0" w:line="240" w:lineRule="auto"/>
      </w:pPr>
      <w:r>
        <w:separator/>
      </w:r>
    </w:p>
  </w:footnote>
  <w:footnote w:type="continuationSeparator" w:id="0">
    <w:p w14:paraId="1DB0E832" w14:textId="77777777" w:rsidR="00601768" w:rsidRDefault="00601768" w:rsidP="004B7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62F2" w14:textId="77777777" w:rsidR="005F7CC0" w:rsidRDefault="005F7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4F6E" w14:textId="5D8D102C" w:rsidR="00E35432" w:rsidRDefault="0041465D" w:rsidP="00136A47">
    <w:pPr>
      <w:pStyle w:val="Header"/>
      <w:ind w:left="-180" w:hanging="1260"/>
    </w:pPr>
    <w:r>
      <w:rPr>
        <w:noProof/>
      </w:rPr>
      <mc:AlternateContent>
        <mc:Choice Requires="wps">
          <w:drawing>
            <wp:anchor distT="0" distB="0" distL="114300" distR="114300" simplePos="0" relativeHeight="251658240" behindDoc="0" locked="0" layoutInCell="1" allowOverlap="1" wp14:anchorId="2321E238" wp14:editId="69181FE9">
              <wp:simplePos x="0" y="0"/>
              <wp:positionH relativeFrom="column">
                <wp:posOffset>1552575</wp:posOffset>
              </wp:positionH>
              <wp:positionV relativeFrom="paragraph">
                <wp:posOffset>494665</wp:posOffset>
              </wp:positionV>
              <wp:extent cx="4876800" cy="635"/>
              <wp:effectExtent l="9525" t="1841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635"/>
                      </a:xfrm>
                      <a:prstGeom prst="straightConnector1">
                        <a:avLst/>
                      </a:prstGeom>
                      <a:noFill/>
                      <a:ln w="19050">
                        <a:solidFill>
                          <a:srgbClr val="8230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2B594" id="_x0000_t32" coordsize="21600,21600" o:spt="32" o:oned="t" path="m,l21600,21600e" filled="f">
              <v:path arrowok="t" fillok="f" o:connecttype="none"/>
              <o:lock v:ext="edit" shapetype="t"/>
            </v:shapetype>
            <v:shape id="AutoShape 1" o:spid="_x0000_s1026" type="#_x0000_t32" style="position:absolute;margin-left:122.25pt;margin-top:38.95pt;width:38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YnvgEAAFkDAAAOAAAAZHJzL2Uyb0RvYy54bWysU01v2zAMvQ/YfxB8X+yka5YZcXpI2126&#10;LUC7H8BIsi1MFgVSiZN/P0l1sq/bsItAieTj4yO1vjsNVhw1sUHXFPNZVQjtJCrjuqb49vL4blUI&#10;DuAUWHS6Kc6ai7vN2zfr0dd6gT1apUlEEMf16JuiD8HXZcmy1wPwDL120dkiDRDilbpSEYwRfbDl&#10;oqqW5YikPKHUzPH1/tVZbDJ+22oZvrYt6yBsU0RuIZ+Uz306y80a6o7A90ZONOAfWAxgXCx6hbqH&#10;AOJA5i+owUhCxjbMJA4ltq2ROvcQu5lXf3Tz3IPXuZcoDvurTPz/YOWX49btKFGXJ/fsn1B+Z+Fw&#10;24PrdCbwcvZxcPMkVTl6rq8p6cJ+R2I/fkYVY+AQMKtwamlIkLE/ccpin69i61MQMj6+X31Yrqo4&#10;Exl9y5vbjA/1JdUTh08aB5GMpuBAYLo+bNG5OFSkeS4ExycOiRjUl4RU1+GjsTbP1joxRvYfq9sq&#10;ZzBao5I3xTF1+60lcYS4HqvFTbV4mGj8FkZ4cCqj9RrUw2QHMPbVjtWtm9RJgqTt43qP6ryji2px&#10;fpnmtGtpQX695+yfP2LzAwAA//8DAFBLAwQUAAYACAAAACEAcIIC1N0AAAAKAQAADwAAAGRycy9k&#10;b3ducmV2LnhtbEyPPU/DMBCGdyT+g3VIbNRuVNI2xKmqSoiuNAyMTnzEEbEdbKcN/HquE4z33qP3&#10;o9zNdmBnDLH3TsJyIYCha73uXSfhrX5+2ACLSTmtBu9QwjdG2FW3N6UqtL+4VzyfUsfIxMVCSTAp&#10;jQXnsTVoVVz4ER39PnywKtEZOq6DupC5HXgmRM6t6h0lGDXiwWD7eZos5eY4ve/zw1GJpnkJ27r+&#10;OpofKe/v5v0TsIRz+oPhWp+qQ0WdGj85HdkgIVutHgmVsF5vgV0BscxIaUjZCOBVyf9PqH4BAAD/&#10;/wMAUEsBAi0AFAAGAAgAAAAhALaDOJL+AAAA4QEAABMAAAAAAAAAAAAAAAAAAAAAAFtDb250ZW50&#10;X1R5cGVzXS54bWxQSwECLQAUAAYACAAAACEAOP0h/9YAAACUAQAACwAAAAAAAAAAAAAAAAAvAQAA&#10;X3JlbHMvLnJlbHNQSwECLQAUAAYACAAAACEA7i1WJ74BAABZAwAADgAAAAAAAAAAAAAAAAAuAgAA&#10;ZHJzL2Uyb0RvYy54bWxQSwECLQAUAAYACAAAACEAcIIC1N0AAAAKAQAADwAAAAAAAAAAAAAAAAAY&#10;BAAAZHJzL2Rvd25yZXYueG1sUEsFBgAAAAAEAAQA8wAAACIFAAAAAA==&#10;" strokecolor="#82302e" strokeweight="1.5pt"/>
          </w:pict>
        </mc:Fallback>
      </mc:AlternateContent>
    </w:r>
    <w:r w:rsidR="00E35432">
      <w:t xml:space="preserve">          </w:t>
    </w:r>
    <w:r w:rsidR="00E35432">
      <w:rPr>
        <w:noProof/>
      </w:rPr>
      <w:drawing>
        <wp:inline distT="0" distB="0" distL="0" distR="0" wp14:anchorId="65F034BD" wp14:editId="4B2431EB">
          <wp:extent cx="1981200" cy="589372"/>
          <wp:effectExtent l="19050" t="0" r="0" b="0"/>
          <wp:docPr id="1" name="Picture 1" descr="C:\Users\sally.FICDA1\Pictures\gear_logo_diam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FICDA1\Pictures\gear_logo_diamond.png"/>
                  <pic:cNvPicPr>
                    <a:picLocks noChangeAspect="1" noChangeArrowheads="1"/>
                  </pic:cNvPicPr>
                </pic:nvPicPr>
                <pic:blipFill>
                  <a:blip r:embed="rId1"/>
                  <a:srcRect/>
                  <a:stretch>
                    <a:fillRect/>
                  </a:stretch>
                </pic:blipFill>
                <pic:spPr bwMode="auto">
                  <a:xfrm>
                    <a:off x="0" y="0"/>
                    <a:ext cx="1989052" cy="59170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E6F2" w14:textId="77777777" w:rsidR="005F7CC0" w:rsidRDefault="005F7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0FF"/>
    <w:multiLevelType w:val="hybridMultilevel"/>
    <w:tmpl w:val="47C484A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44E282D"/>
    <w:multiLevelType w:val="hybridMultilevel"/>
    <w:tmpl w:val="F2F41952"/>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19982171"/>
    <w:multiLevelType w:val="hybridMultilevel"/>
    <w:tmpl w:val="45E01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F369D"/>
    <w:multiLevelType w:val="hybridMultilevel"/>
    <w:tmpl w:val="D16A5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15274"/>
    <w:multiLevelType w:val="hybridMultilevel"/>
    <w:tmpl w:val="CEE844E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EBF02D9"/>
    <w:multiLevelType w:val="hybridMultilevel"/>
    <w:tmpl w:val="DACA2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76679"/>
    <w:multiLevelType w:val="hybridMultilevel"/>
    <w:tmpl w:val="5326729A"/>
    <w:lvl w:ilvl="0" w:tplc="86C84368">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783241A"/>
    <w:multiLevelType w:val="hybridMultilevel"/>
    <w:tmpl w:val="4C7A777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BAC4A6F"/>
    <w:multiLevelType w:val="hybridMultilevel"/>
    <w:tmpl w:val="70ACF68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92A5E2A"/>
    <w:multiLevelType w:val="hybridMultilevel"/>
    <w:tmpl w:val="834C7FDC"/>
    <w:lvl w:ilvl="0" w:tplc="834C9782">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B6106A"/>
    <w:multiLevelType w:val="hybridMultilevel"/>
    <w:tmpl w:val="1D106588"/>
    <w:lvl w:ilvl="0" w:tplc="3718E33A">
      <w:start w:val="1"/>
      <w:numFmt w:val="decimal"/>
      <w:lvlText w:val="%1.)"/>
      <w:lvlJc w:val="left"/>
      <w:pPr>
        <w:ind w:left="630" w:hanging="360"/>
      </w:pPr>
      <w:rPr>
        <w:rFonts w:hint="default"/>
        <w:b w:val="0"/>
      </w:rPr>
    </w:lvl>
    <w:lvl w:ilvl="1" w:tplc="04090017">
      <w:start w:val="1"/>
      <w:numFmt w:val="lowerLetter"/>
      <w:lvlText w:val="%2)"/>
      <w:lvlJc w:val="left"/>
      <w:pPr>
        <w:ind w:left="1350" w:hanging="360"/>
      </w:pPr>
    </w:lvl>
    <w:lvl w:ilvl="2" w:tplc="0409001B">
      <w:start w:val="1"/>
      <w:numFmt w:val="lowerRoman"/>
      <w:lvlText w:val="%3."/>
      <w:lvlJc w:val="right"/>
      <w:pPr>
        <w:ind w:left="2250" w:hanging="36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FA666CF"/>
    <w:multiLevelType w:val="hybridMultilevel"/>
    <w:tmpl w:val="E618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564097">
    <w:abstractNumId w:val="10"/>
  </w:num>
  <w:num w:numId="2" w16cid:durableId="799959668">
    <w:abstractNumId w:val="9"/>
  </w:num>
  <w:num w:numId="3" w16cid:durableId="1515337629">
    <w:abstractNumId w:val="8"/>
  </w:num>
  <w:num w:numId="4" w16cid:durableId="303629077">
    <w:abstractNumId w:val="0"/>
  </w:num>
  <w:num w:numId="5" w16cid:durableId="1995405193">
    <w:abstractNumId w:val="7"/>
  </w:num>
  <w:num w:numId="6" w16cid:durableId="1046561924">
    <w:abstractNumId w:val="4"/>
  </w:num>
  <w:num w:numId="7" w16cid:durableId="972835217">
    <w:abstractNumId w:val="1"/>
  </w:num>
  <w:num w:numId="8" w16cid:durableId="1608469290">
    <w:abstractNumId w:val="2"/>
  </w:num>
  <w:num w:numId="9" w16cid:durableId="871188879">
    <w:abstractNumId w:val="6"/>
  </w:num>
  <w:num w:numId="10" w16cid:durableId="1837261261">
    <w:abstractNumId w:val="5"/>
  </w:num>
  <w:num w:numId="11" w16cid:durableId="1664621198">
    <w:abstractNumId w:val="11"/>
  </w:num>
  <w:num w:numId="12" w16cid:durableId="1556116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8230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16"/>
    <w:rsid w:val="0000242E"/>
    <w:rsid w:val="00014640"/>
    <w:rsid w:val="0002496C"/>
    <w:rsid w:val="000253DC"/>
    <w:rsid w:val="00072902"/>
    <w:rsid w:val="000777D3"/>
    <w:rsid w:val="000A52A9"/>
    <w:rsid w:val="000A5F3D"/>
    <w:rsid w:val="000B30B3"/>
    <w:rsid w:val="000D1E2B"/>
    <w:rsid w:val="000F185F"/>
    <w:rsid w:val="00110FE0"/>
    <w:rsid w:val="00136A47"/>
    <w:rsid w:val="00142087"/>
    <w:rsid w:val="0016025E"/>
    <w:rsid w:val="00164A43"/>
    <w:rsid w:val="001758B9"/>
    <w:rsid w:val="001910D3"/>
    <w:rsid w:val="001D75FB"/>
    <w:rsid w:val="001E099D"/>
    <w:rsid w:val="001E2702"/>
    <w:rsid w:val="001E3B32"/>
    <w:rsid w:val="001F251F"/>
    <w:rsid w:val="00237E42"/>
    <w:rsid w:val="00240BEA"/>
    <w:rsid w:val="002665F5"/>
    <w:rsid w:val="002A4FA7"/>
    <w:rsid w:val="002B1263"/>
    <w:rsid w:val="002B3A58"/>
    <w:rsid w:val="002D00E3"/>
    <w:rsid w:val="002D4122"/>
    <w:rsid w:val="002E5153"/>
    <w:rsid w:val="0030326C"/>
    <w:rsid w:val="00303A1A"/>
    <w:rsid w:val="00327F4D"/>
    <w:rsid w:val="00344DF9"/>
    <w:rsid w:val="00346E73"/>
    <w:rsid w:val="00362686"/>
    <w:rsid w:val="003C7410"/>
    <w:rsid w:val="003D0A37"/>
    <w:rsid w:val="003E15DA"/>
    <w:rsid w:val="003E1DA0"/>
    <w:rsid w:val="003E67D7"/>
    <w:rsid w:val="003F35D3"/>
    <w:rsid w:val="003F5F4D"/>
    <w:rsid w:val="00407EC2"/>
    <w:rsid w:val="0041086C"/>
    <w:rsid w:val="0041465D"/>
    <w:rsid w:val="00417D40"/>
    <w:rsid w:val="0042502A"/>
    <w:rsid w:val="004453CC"/>
    <w:rsid w:val="0049574E"/>
    <w:rsid w:val="004A4EA6"/>
    <w:rsid w:val="004B7916"/>
    <w:rsid w:val="004D4FCE"/>
    <w:rsid w:val="004D61E8"/>
    <w:rsid w:val="004E6037"/>
    <w:rsid w:val="004F308A"/>
    <w:rsid w:val="0050655C"/>
    <w:rsid w:val="00512E6E"/>
    <w:rsid w:val="00530BD0"/>
    <w:rsid w:val="0054169E"/>
    <w:rsid w:val="005428EC"/>
    <w:rsid w:val="00554AAE"/>
    <w:rsid w:val="005679B6"/>
    <w:rsid w:val="00574C2F"/>
    <w:rsid w:val="005B652F"/>
    <w:rsid w:val="005C55E7"/>
    <w:rsid w:val="005D4133"/>
    <w:rsid w:val="005F7CC0"/>
    <w:rsid w:val="00601768"/>
    <w:rsid w:val="0060725C"/>
    <w:rsid w:val="00614284"/>
    <w:rsid w:val="006152B5"/>
    <w:rsid w:val="0062119D"/>
    <w:rsid w:val="00655062"/>
    <w:rsid w:val="00692AB1"/>
    <w:rsid w:val="006A724F"/>
    <w:rsid w:val="006B52EB"/>
    <w:rsid w:val="006C67F9"/>
    <w:rsid w:val="006D438C"/>
    <w:rsid w:val="00706FE2"/>
    <w:rsid w:val="00720B83"/>
    <w:rsid w:val="007313CB"/>
    <w:rsid w:val="00762C85"/>
    <w:rsid w:val="00772725"/>
    <w:rsid w:val="0078342F"/>
    <w:rsid w:val="007A1CF3"/>
    <w:rsid w:val="007A3558"/>
    <w:rsid w:val="007B0EE5"/>
    <w:rsid w:val="007B5AD9"/>
    <w:rsid w:val="007B5DF6"/>
    <w:rsid w:val="007C61C2"/>
    <w:rsid w:val="007D23AD"/>
    <w:rsid w:val="007D7B70"/>
    <w:rsid w:val="00837574"/>
    <w:rsid w:val="00847041"/>
    <w:rsid w:val="0084757D"/>
    <w:rsid w:val="00886556"/>
    <w:rsid w:val="00893EC5"/>
    <w:rsid w:val="008A17ED"/>
    <w:rsid w:val="008F2315"/>
    <w:rsid w:val="00920186"/>
    <w:rsid w:val="00932B5D"/>
    <w:rsid w:val="00933E45"/>
    <w:rsid w:val="00947294"/>
    <w:rsid w:val="009579EA"/>
    <w:rsid w:val="00973C7E"/>
    <w:rsid w:val="0097700F"/>
    <w:rsid w:val="00994071"/>
    <w:rsid w:val="00997760"/>
    <w:rsid w:val="009B2E90"/>
    <w:rsid w:val="009B742B"/>
    <w:rsid w:val="009E49EE"/>
    <w:rsid w:val="00A0775D"/>
    <w:rsid w:val="00A26FBA"/>
    <w:rsid w:val="00A40116"/>
    <w:rsid w:val="00A71077"/>
    <w:rsid w:val="00A84DD8"/>
    <w:rsid w:val="00A85CD0"/>
    <w:rsid w:val="00AA7798"/>
    <w:rsid w:val="00AD12FA"/>
    <w:rsid w:val="00AE600D"/>
    <w:rsid w:val="00B3030E"/>
    <w:rsid w:val="00B31C51"/>
    <w:rsid w:val="00B40D72"/>
    <w:rsid w:val="00B47EF9"/>
    <w:rsid w:val="00B75FF0"/>
    <w:rsid w:val="00B834D3"/>
    <w:rsid w:val="00B92C38"/>
    <w:rsid w:val="00B96C19"/>
    <w:rsid w:val="00B97906"/>
    <w:rsid w:val="00BA7652"/>
    <w:rsid w:val="00BC7076"/>
    <w:rsid w:val="00BD64A9"/>
    <w:rsid w:val="00BD76A1"/>
    <w:rsid w:val="00C03515"/>
    <w:rsid w:val="00C60BE4"/>
    <w:rsid w:val="00CA3C0B"/>
    <w:rsid w:val="00CE78AC"/>
    <w:rsid w:val="00CF6FE0"/>
    <w:rsid w:val="00D432AC"/>
    <w:rsid w:val="00D55CC4"/>
    <w:rsid w:val="00D56F79"/>
    <w:rsid w:val="00D641DE"/>
    <w:rsid w:val="00D643E4"/>
    <w:rsid w:val="00D64DE5"/>
    <w:rsid w:val="00D657A5"/>
    <w:rsid w:val="00D84952"/>
    <w:rsid w:val="00D85348"/>
    <w:rsid w:val="00DA1582"/>
    <w:rsid w:val="00DA3582"/>
    <w:rsid w:val="00DB5B7C"/>
    <w:rsid w:val="00DB6155"/>
    <w:rsid w:val="00DF42E8"/>
    <w:rsid w:val="00E1191F"/>
    <w:rsid w:val="00E154FD"/>
    <w:rsid w:val="00E175CF"/>
    <w:rsid w:val="00E246DD"/>
    <w:rsid w:val="00E35432"/>
    <w:rsid w:val="00E60E6A"/>
    <w:rsid w:val="00E96637"/>
    <w:rsid w:val="00EC4A55"/>
    <w:rsid w:val="00EC5A04"/>
    <w:rsid w:val="00EC756A"/>
    <w:rsid w:val="00ED2778"/>
    <w:rsid w:val="00ED6B57"/>
    <w:rsid w:val="00EE6D41"/>
    <w:rsid w:val="00EF6C19"/>
    <w:rsid w:val="00F24AF6"/>
    <w:rsid w:val="00F80FDF"/>
    <w:rsid w:val="00F862B8"/>
    <w:rsid w:val="00FA65D3"/>
    <w:rsid w:val="00FC59EC"/>
    <w:rsid w:val="00FD1AE6"/>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2302e"/>
    </o:shapedefaults>
    <o:shapelayout v:ext="edit">
      <o:idmap v:ext="edit" data="2"/>
    </o:shapelayout>
  </w:shapeDefaults>
  <w:decimalSymbol w:val="."/>
  <w:listSeparator w:val=","/>
  <w14:docId w14:val="53394888"/>
  <w15:docId w15:val="{4BED5E31-8F05-4466-B18E-58EF5924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916"/>
  </w:style>
  <w:style w:type="paragraph" w:styleId="Footer">
    <w:name w:val="footer"/>
    <w:basedOn w:val="Normal"/>
    <w:link w:val="FooterChar"/>
    <w:unhideWhenUsed/>
    <w:rsid w:val="004B79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916"/>
  </w:style>
  <w:style w:type="paragraph" w:styleId="BalloonText">
    <w:name w:val="Balloon Text"/>
    <w:basedOn w:val="Normal"/>
    <w:link w:val="BalloonTextChar"/>
    <w:uiPriority w:val="99"/>
    <w:semiHidden/>
    <w:unhideWhenUsed/>
    <w:rsid w:val="004B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16"/>
    <w:rPr>
      <w:rFonts w:ascii="Tahoma" w:hAnsi="Tahoma" w:cs="Tahoma"/>
      <w:sz w:val="16"/>
      <w:szCs w:val="16"/>
    </w:rPr>
  </w:style>
  <w:style w:type="character" w:styleId="Hyperlink">
    <w:name w:val="Hyperlink"/>
    <w:basedOn w:val="DefaultParagraphFont"/>
    <w:rsid w:val="00C60BE4"/>
    <w:rPr>
      <w:color w:val="0000FF"/>
      <w:u w:val="single"/>
    </w:rPr>
  </w:style>
  <w:style w:type="paragraph" w:styleId="NoSpacing">
    <w:name w:val="No Spacing"/>
    <w:uiPriority w:val="1"/>
    <w:qFormat/>
    <w:rsid w:val="00655062"/>
    <w:pPr>
      <w:spacing w:after="0" w:line="240" w:lineRule="auto"/>
    </w:pPr>
  </w:style>
  <w:style w:type="paragraph" w:styleId="ListParagraph">
    <w:name w:val="List Paragraph"/>
    <w:basedOn w:val="Normal"/>
    <w:uiPriority w:val="34"/>
    <w:qFormat/>
    <w:rsid w:val="00EC7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cid:image007.jpg@01D4B167.8D4DC8E0" TargetMode="External"/><Relationship Id="rId3" Type="http://schemas.openxmlformats.org/officeDocument/2006/relationships/hyperlink" Target="https://www.facebook.com/FICDA191/" TargetMode="External"/><Relationship Id="rId7" Type="http://schemas.openxmlformats.org/officeDocument/2006/relationships/image" Target="media/image4.jpeg"/><Relationship Id="rId2" Type="http://schemas.openxmlformats.org/officeDocument/2006/relationships/image" Target="cid:image008.png@01D4B167.8D4DC8E0" TargetMode="External"/><Relationship Id="rId1" Type="http://schemas.openxmlformats.org/officeDocument/2006/relationships/image" Target="media/image2.png"/><Relationship Id="rId6" Type="http://schemas.openxmlformats.org/officeDocument/2006/relationships/hyperlink" Target="https://twitter.com/FICDA_" TargetMode="External"/><Relationship Id="rId5" Type="http://schemas.openxmlformats.org/officeDocument/2006/relationships/image" Target="cid:image006.jpg@01D4B167.8D4DC8E0" TargetMode="External"/><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Snodgrass</dc:creator>
  <cp:lastModifiedBy>Robyn Shields</cp:lastModifiedBy>
  <cp:revision>2</cp:revision>
  <cp:lastPrinted>2022-09-08T19:51:00Z</cp:lastPrinted>
  <dcterms:created xsi:type="dcterms:W3CDTF">2022-09-09T12:16:00Z</dcterms:created>
  <dcterms:modified xsi:type="dcterms:W3CDTF">2022-09-09T12:16:00Z</dcterms:modified>
</cp:coreProperties>
</file>